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6B65" w14:textId="77777777" w:rsidR="00AB129D" w:rsidRPr="000F4D57" w:rsidRDefault="000F4D57" w:rsidP="00BD48DD">
      <w:pPr>
        <w:spacing w:line="480" w:lineRule="auto"/>
        <w:rPr>
          <w:rFonts w:ascii="David" w:hAnsi="David" w:cs="David"/>
          <w:b/>
          <w:bCs/>
          <w:sz w:val="24"/>
          <w:szCs w:val="24"/>
          <w:rtl/>
        </w:rPr>
      </w:pPr>
      <w:r>
        <w:rPr>
          <w:rFonts w:ascii="David" w:hAnsi="David" w:cs="David" w:hint="cs"/>
          <w:b/>
          <w:bCs/>
          <w:sz w:val="24"/>
          <w:szCs w:val="24"/>
          <w:rtl/>
        </w:rPr>
        <w:t>ס</w:t>
      </w:r>
      <w:r w:rsidR="00AB129D" w:rsidRPr="000F4D57">
        <w:rPr>
          <w:rFonts w:ascii="David" w:hAnsi="David" w:cs="David"/>
          <w:b/>
          <w:bCs/>
          <w:sz w:val="24"/>
          <w:szCs w:val="24"/>
          <w:rtl/>
        </w:rPr>
        <w:t>יכום מאמר:</w:t>
      </w:r>
    </w:p>
    <w:p w14:paraId="33EDE69F" w14:textId="77777777" w:rsidR="00691FE2" w:rsidRPr="000F4D57" w:rsidRDefault="00691FE2" w:rsidP="00BD48DD">
      <w:pPr>
        <w:spacing w:line="480" w:lineRule="auto"/>
        <w:rPr>
          <w:rFonts w:ascii="David" w:hAnsi="David" w:cs="David"/>
          <w:sz w:val="24"/>
          <w:szCs w:val="24"/>
        </w:rPr>
      </w:pPr>
      <w:r w:rsidRPr="000F4D57">
        <w:rPr>
          <w:rFonts w:ascii="David" w:hAnsi="David" w:cs="David"/>
          <w:sz w:val="24"/>
          <w:szCs w:val="24"/>
        </w:rPr>
        <w:t xml:space="preserve">Hepworth, D.H., Rooney, R.H., </w:t>
      </w:r>
      <w:proofErr w:type="spellStart"/>
      <w:r w:rsidRPr="000F4D57">
        <w:rPr>
          <w:rFonts w:ascii="David" w:hAnsi="David" w:cs="David"/>
          <w:sz w:val="24"/>
          <w:szCs w:val="24"/>
        </w:rPr>
        <w:t>Dewbrry</w:t>
      </w:r>
      <w:proofErr w:type="spellEnd"/>
      <w:r w:rsidRPr="000F4D57">
        <w:rPr>
          <w:rFonts w:ascii="David" w:hAnsi="David" w:cs="David"/>
          <w:sz w:val="24"/>
          <w:szCs w:val="24"/>
        </w:rPr>
        <w:t xml:space="preserve"> Rooney, G., &amp; Strom-Gottfried, K. (9th ed). (2013). Direct social work practice. Theory and skills (Ch. 16, Social work group interventions, pp. 485-507). Thomson Brooks/Cole.</w:t>
      </w:r>
    </w:p>
    <w:p w14:paraId="48B52F03" w14:textId="77777777" w:rsidR="00AB129D" w:rsidRPr="000F4D57" w:rsidRDefault="00AB129D" w:rsidP="00BD48DD">
      <w:pPr>
        <w:spacing w:line="480" w:lineRule="auto"/>
        <w:rPr>
          <w:rFonts w:ascii="David" w:hAnsi="David" w:cs="David"/>
          <w:b/>
          <w:bCs/>
          <w:sz w:val="24"/>
          <w:szCs w:val="24"/>
          <w:u w:val="single"/>
          <w:rtl/>
        </w:rPr>
      </w:pPr>
      <w:r w:rsidRPr="000F4D57">
        <w:rPr>
          <w:rFonts w:ascii="David" w:hAnsi="David" w:cs="David"/>
          <w:b/>
          <w:bCs/>
          <w:sz w:val="24"/>
          <w:szCs w:val="24"/>
          <w:u w:val="single"/>
          <w:rtl/>
        </w:rPr>
        <w:t>שלבי התפתחות הקבוצה</w:t>
      </w:r>
    </w:p>
    <w:p w14:paraId="69D96A57" w14:textId="147D9E7C" w:rsidR="00AB129D" w:rsidRPr="000F4D57" w:rsidRDefault="00AB129D" w:rsidP="00BD48DD">
      <w:pPr>
        <w:spacing w:line="480" w:lineRule="auto"/>
        <w:rPr>
          <w:rFonts w:ascii="David" w:hAnsi="David" w:cs="David"/>
          <w:sz w:val="24"/>
          <w:szCs w:val="24"/>
          <w:rtl/>
        </w:rPr>
      </w:pPr>
      <w:r w:rsidRPr="000F4D57">
        <w:rPr>
          <w:rFonts w:ascii="David" w:hAnsi="David" w:cs="David"/>
          <w:sz w:val="24"/>
          <w:szCs w:val="24"/>
          <w:rtl/>
        </w:rPr>
        <w:t xml:space="preserve">כל קבוצה עוברת שלבי התפתחות טבעיים אך הקצב והמורכבות משתנה בין קבוצה לקבוצה. הבנת השלבים השונים ע"י המנחה, הינה הכרחית על מנת להתייחס בהתאם להתנהגויות המאפיינות כל שלב וכדי שיהיה ניתן לענות על המטרות והיעדים של הקבוצה עד כמה שניתן. </w:t>
      </w:r>
      <w:r w:rsidR="00DE63A3" w:rsidRPr="000F4D57">
        <w:rPr>
          <w:rFonts w:ascii="David" w:hAnsi="David" w:cs="David"/>
          <w:sz w:val="24"/>
          <w:szCs w:val="24"/>
          <w:rtl/>
        </w:rPr>
        <w:t xml:space="preserve">ללא ידע, המנחה עלול </w:t>
      </w:r>
      <w:r w:rsidR="001708F1" w:rsidRPr="000F4D57">
        <w:rPr>
          <w:rFonts w:ascii="David" w:hAnsi="David" w:cs="David"/>
          <w:sz w:val="24"/>
          <w:szCs w:val="24"/>
          <w:rtl/>
        </w:rPr>
        <w:t>לקבל החלטות שגויות ובכך למנוע מהקבוצה להתפתח</w:t>
      </w:r>
      <w:r w:rsidR="00DE63A3" w:rsidRPr="000F4D57">
        <w:rPr>
          <w:rFonts w:ascii="David" w:hAnsi="David" w:cs="David"/>
          <w:sz w:val="24"/>
          <w:szCs w:val="24"/>
          <w:rtl/>
        </w:rPr>
        <w:t xml:space="preserve">. </w:t>
      </w:r>
      <w:r w:rsidRPr="000F4D57">
        <w:rPr>
          <w:rFonts w:ascii="David" w:hAnsi="David" w:cs="David"/>
          <w:sz w:val="24"/>
          <w:szCs w:val="24"/>
          <w:rtl/>
        </w:rPr>
        <w:t>באחראיות המנחה להסיר את המכשולים שעלולים לפגוע בהתפתחות הקבוצה</w:t>
      </w:r>
      <w:r w:rsidR="00DE63A3" w:rsidRPr="000F4D57">
        <w:rPr>
          <w:rFonts w:ascii="David" w:hAnsi="David" w:cs="David"/>
          <w:sz w:val="24"/>
          <w:szCs w:val="24"/>
          <w:rtl/>
        </w:rPr>
        <w:t xml:space="preserve"> </w:t>
      </w:r>
      <w:r w:rsidR="00B3380B">
        <w:rPr>
          <w:rFonts w:ascii="David" w:hAnsi="David" w:cs="David" w:hint="cs"/>
          <w:sz w:val="24"/>
          <w:szCs w:val="24"/>
          <w:rtl/>
        </w:rPr>
        <w:t>ב</w:t>
      </w:r>
      <w:r w:rsidR="00DE63A3" w:rsidRPr="000F4D57">
        <w:rPr>
          <w:rFonts w:ascii="David" w:hAnsi="David" w:cs="David"/>
          <w:sz w:val="24"/>
          <w:szCs w:val="24"/>
          <w:rtl/>
        </w:rPr>
        <w:t xml:space="preserve">הצלחה של אחד מחברי הקבוצה ע"י קבלת החלטות מושכלות. קיימים מספר מודלים </w:t>
      </w:r>
      <w:r w:rsidR="00E83279" w:rsidRPr="000F4D57">
        <w:rPr>
          <w:rFonts w:ascii="David" w:hAnsi="David" w:cs="David"/>
          <w:sz w:val="24"/>
          <w:szCs w:val="24"/>
          <w:rtl/>
        </w:rPr>
        <w:t xml:space="preserve">המסבירים את שלבי התפתחות הקבוצה </w:t>
      </w:r>
      <w:r w:rsidR="00AB761D">
        <w:rPr>
          <w:rFonts w:ascii="David" w:hAnsi="David" w:cs="David" w:hint="cs"/>
          <w:sz w:val="24"/>
          <w:szCs w:val="24"/>
          <w:rtl/>
        </w:rPr>
        <w:t xml:space="preserve">ולהם </w:t>
      </w:r>
      <w:r w:rsidR="00E83279" w:rsidRPr="000F4D57">
        <w:rPr>
          <w:rFonts w:ascii="David" w:hAnsi="David" w:cs="David"/>
          <w:sz w:val="24"/>
          <w:szCs w:val="24"/>
          <w:rtl/>
        </w:rPr>
        <w:t>שלבים שונה</w:t>
      </w:r>
      <w:r w:rsidR="006D4B4F">
        <w:rPr>
          <w:rFonts w:ascii="David" w:hAnsi="David" w:cs="David" w:hint="cs"/>
          <w:sz w:val="24"/>
          <w:szCs w:val="24"/>
          <w:rtl/>
        </w:rPr>
        <w:t xml:space="preserve">, בסיכום זה נתייחס למודל של </w:t>
      </w:r>
      <w:proofErr w:type="spellStart"/>
      <w:r w:rsidR="006D4B4F">
        <w:rPr>
          <w:rFonts w:ascii="David" w:hAnsi="David" w:cs="David" w:hint="cs"/>
          <w:sz w:val="24"/>
          <w:szCs w:val="24"/>
          <w:rtl/>
        </w:rPr>
        <w:t>ג</w:t>
      </w:r>
      <w:r w:rsidR="00343250">
        <w:rPr>
          <w:rFonts w:ascii="David" w:hAnsi="David" w:cs="David" w:hint="cs"/>
          <w:sz w:val="24"/>
          <w:szCs w:val="24"/>
          <w:rtl/>
        </w:rPr>
        <w:t>ארלרנד</w:t>
      </w:r>
      <w:proofErr w:type="spellEnd"/>
      <w:r w:rsidR="006D4B4F">
        <w:rPr>
          <w:rFonts w:ascii="David" w:hAnsi="David" w:cs="David" w:hint="cs"/>
          <w:sz w:val="24"/>
          <w:szCs w:val="24"/>
          <w:rtl/>
        </w:rPr>
        <w:t xml:space="preserve">, ג'ונס </w:t>
      </w:r>
      <w:proofErr w:type="spellStart"/>
      <w:r w:rsidR="006D4B4F">
        <w:rPr>
          <w:rFonts w:ascii="David" w:hAnsi="David" w:cs="David" w:hint="cs"/>
          <w:sz w:val="24"/>
          <w:szCs w:val="24"/>
          <w:rtl/>
        </w:rPr>
        <w:t>וקולודני</w:t>
      </w:r>
      <w:proofErr w:type="spellEnd"/>
      <w:r w:rsidR="006D4B4F">
        <w:rPr>
          <w:rFonts w:ascii="David" w:hAnsi="David" w:cs="David" w:hint="cs"/>
          <w:sz w:val="24"/>
          <w:szCs w:val="24"/>
          <w:rtl/>
        </w:rPr>
        <w:t>.</w:t>
      </w:r>
    </w:p>
    <w:p w14:paraId="54D18D28" w14:textId="77777777" w:rsidR="00DE63A3" w:rsidRPr="000F4D57" w:rsidRDefault="00DE63A3" w:rsidP="00BD48DD">
      <w:pPr>
        <w:spacing w:line="480" w:lineRule="auto"/>
        <w:rPr>
          <w:rFonts w:ascii="David" w:hAnsi="David" w:cs="David"/>
          <w:b/>
          <w:bCs/>
          <w:sz w:val="24"/>
          <w:szCs w:val="24"/>
          <w:u w:val="single"/>
          <w:rtl/>
        </w:rPr>
      </w:pPr>
      <w:r w:rsidRPr="000F4D57">
        <w:rPr>
          <w:rFonts w:ascii="David" w:hAnsi="David" w:cs="David"/>
          <w:b/>
          <w:bCs/>
          <w:sz w:val="24"/>
          <w:szCs w:val="24"/>
          <w:u w:val="single"/>
          <w:rtl/>
        </w:rPr>
        <w:t xml:space="preserve">המודל הקלאסי של </w:t>
      </w:r>
      <w:proofErr w:type="spellStart"/>
      <w:r w:rsidRPr="000F4D57">
        <w:rPr>
          <w:rFonts w:ascii="David" w:hAnsi="David" w:cs="David"/>
          <w:b/>
          <w:bCs/>
          <w:sz w:val="24"/>
          <w:szCs w:val="24"/>
          <w:u w:val="single"/>
          <w:rtl/>
        </w:rPr>
        <w:t>ג</w:t>
      </w:r>
      <w:r w:rsidR="001B1561" w:rsidRPr="000F4D57">
        <w:rPr>
          <w:rFonts w:ascii="David" w:hAnsi="David" w:cs="David"/>
          <w:b/>
          <w:bCs/>
          <w:sz w:val="24"/>
          <w:szCs w:val="24"/>
          <w:u w:val="single"/>
          <w:rtl/>
        </w:rPr>
        <w:t>'ראל</w:t>
      </w:r>
      <w:r w:rsidRPr="000F4D57">
        <w:rPr>
          <w:rFonts w:ascii="David" w:hAnsi="David" w:cs="David"/>
          <w:b/>
          <w:bCs/>
          <w:sz w:val="24"/>
          <w:szCs w:val="24"/>
          <w:u w:val="single"/>
          <w:rtl/>
        </w:rPr>
        <w:t>ד</w:t>
      </w:r>
      <w:proofErr w:type="spellEnd"/>
      <w:r w:rsidRPr="000F4D57">
        <w:rPr>
          <w:rFonts w:ascii="David" w:hAnsi="David" w:cs="David"/>
          <w:b/>
          <w:bCs/>
          <w:sz w:val="24"/>
          <w:szCs w:val="24"/>
          <w:u w:val="single"/>
          <w:rtl/>
        </w:rPr>
        <w:t xml:space="preserve">, ג'ונס </w:t>
      </w:r>
      <w:proofErr w:type="spellStart"/>
      <w:r w:rsidRPr="000F4D57">
        <w:rPr>
          <w:rFonts w:ascii="David" w:hAnsi="David" w:cs="David"/>
          <w:b/>
          <w:bCs/>
          <w:sz w:val="24"/>
          <w:szCs w:val="24"/>
          <w:u w:val="single"/>
          <w:rtl/>
        </w:rPr>
        <w:t>וקולודני</w:t>
      </w:r>
      <w:proofErr w:type="spellEnd"/>
      <w:r w:rsidRPr="000F4D57">
        <w:rPr>
          <w:rFonts w:ascii="David" w:hAnsi="David" w:cs="David"/>
          <w:b/>
          <w:bCs/>
          <w:sz w:val="24"/>
          <w:szCs w:val="24"/>
          <w:u w:val="single"/>
          <w:rtl/>
        </w:rPr>
        <w:t>:</w:t>
      </w:r>
    </w:p>
    <w:p w14:paraId="0621138C" w14:textId="2FA1B203" w:rsidR="005A1C9C" w:rsidRPr="000F4D57" w:rsidRDefault="00DE63A3" w:rsidP="00BD48DD">
      <w:pPr>
        <w:pStyle w:val="a3"/>
        <w:numPr>
          <w:ilvl w:val="0"/>
          <w:numId w:val="1"/>
        </w:numPr>
        <w:spacing w:line="480" w:lineRule="auto"/>
        <w:rPr>
          <w:rFonts w:ascii="David" w:hAnsi="David" w:cs="David"/>
          <w:sz w:val="24"/>
          <w:szCs w:val="24"/>
        </w:rPr>
      </w:pPr>
      <w:r w:rsidRPr="000F4D57">
        <w:rPr>
          <w:rFonts w:ascii="David" w:hAnsi="David" w:cs="David"/>
          <w:sz w:val="24"/>
          <w:szCs w:val="24"/>
          <w:u w:val="single"/>
          <w:rtl/>
        </w:rPr>
        <w:t>טרום השתייכות- התקרבות וה</w:t>
      </w:r>
      <w:r w:rsidR="00AE75D0" w:rsidRPr="000F4D57">
        <w:rPr>
          <w:rFonts w:ascii="David" w:hAnsi="David" w:cs="David"/>
          <w:sz w:val="24"/>
          <w:szCs w:val="24"/>
          <w:u w:val="single"/>
          <w:rtl/>
        </w:rPr>
        <w:t>ימנעו</w:t>
      </w:r>
      <w:r w:rsidRPr="000F4D57">
        <w:rPr>
          <w:rFonts w:ascii="David" w:hAnsi="David" w:cs="David"/>
          <w:sz w:val="24"/>
          <w:szCs w:val="24"/>
          <w:u w:val="single"/>
          <w:rtl/>
        </w:rPr>
        <w:t>ת:</w:t>
      </w:r>
      <w:r w:rsidRPr="000F4D57">
        <w:rPr>
          <w:rFonts w:ascii="David" w:hAnsi="David" w:cs="David"/>
          <w:sz w:val="24"/>
          <w:szCs w:val="24"/>
          <w:rtl/>
        </w:rPr>
        <w:br/>
        <w:t xml:space="preserve">בשלב הראשון, קיים חשש מהחשיפה </w:t>
      </w:r>
      <w:r w:rsidR="00AE75D0" w:rsidRPr="000F4D57">
        <w:rPr>
          <w:rFonts w:ascii="David" w:hAnsi="David" w:cs="David"/>
          <w:sz w:val="24"/>
          <w:szCs w:val="24"/>
          <w:rtl/>
        </w:rPr>
        <w:t>וממעורבות קבוצתית</w:t>
      </w:r>
      <w:r w:rsidRPr="000F4D57">
        <w:rPr>
          <w:rFonts w:ascii="David" w:hAnsi="David" w:cs="David"/>
          <w:sz w:val="24"/>
          <w:szCs w:val="24"/>
          <w:rtl/>
        </w:rPr>
        <w:t xml:space="preserve"> הבא</w:t>
      </w:r>
      <w:r w:rsidR="00C1710E">
        <w:rPr>
          <w:rFonts w:ascii="David" w:hAnsi="David" w:cs="David" w:hint="cs"/>
          <w:sz w:val="24"/>
          <w:szCs w:val="24"/>
          <w:rtl/>
        </w:rPr>
        <w:t>ים</w:t>
      </w:r>
      <w:r w:rsidRPr="000F4D57">
        <w:rPr>
          <w:rFonts w:ascii="David" w:hAnsi="David" w:cs="David"/>
          <w:sz w:val="24"/>
          <w:szCs w:val="24"/>
          <w:rtl/>
        </w:rPr>
        <w:t xml:space="preserve"> לידי ביטוי בחוסר רצון לענות על שאלות ולתקשר עם שאר חברי הקבוצה. בנוסף, חשש זה יכול לבוא לידי ביטוי בשתיקה או דיבור מהוסס.  בשלב זה, כל אחד מחברי הקבוצה מתעסק בבעיותיו האישיות. </w:t>
      </w:r>
      <w:r w:rsidR="005A1C9C" w:rsidRPr="000F4D57">
        <w:rPr>
          <w:rFonts w:ascii="David" w:hAnsi="David" w:cs="David"/>
          <w:sz w:val="24"/>
          <w:szCs w:val="24"/>
          <w:rtl/>
        </w:rPr>
        <w:t xml:space="preserve">ההתנהגות של חברי הקבוצה הינה זהירה, חשדנית ואף יכולה להיות פרובוקטיבית. יש חברים שעלולים להיות רגישים לתגובות של שאר הקבוצה אך כולם מחפשים את האישור והקבלה ע"י הקבוצה תוך חיפוש מכנה משותף. חברי הקבוצה נוטים לסווג אחד את השני ע"י </w:t>
      </w:r>
      <w:r w:rsidR="00473623" w:rsidRPr="000F4D57">
        <w:rPr>
          <w:rFonts w:ascii="David" w:hAnsi="David" w:cs="David"/>
          <w:sz w:val="24"/>
          <w:szCs w:val="24"/>
          <w:rtl/>
        </w:rPr>
        <w:t>סטראוטיפים</w:t>
      </w:r>
      <w:r w:rsidR="005A1C9C" w:rsidRPr="000F4D57">
        <w:rPr>
          <w:rFonts w:ascii="David" w:hAnsi="David" w:cs="David"/>
          <w:sz w:val="24"/>
          <w:szCs w:val="24"/>
          <w:rtl/>
        </w:rPr>
        <w:t xml:space="preserve"> שונים ולנהל שיחות שטחיות. חברי הקבוצה עדיין לא בטוחים מה מטרת ויתרונות הקבוצה והם נוטים לבחון את המנחה (עד כמה מיומן והאם ישמור עליהם מפני מפגיעה והשפלה). המנחה דומיננטי מאוד ורוב התקשורת תופנה אליו. בנוסף, חלק מחברי הקבוצה עשויים לדרוש מממנו לקבל את ההחלטות העיקריות הקשורות לקבוצה ולחבריה.</w:t>
      </w:r>
    </w:p>
    <w:p w14:paraId="3DF7976F" w14:textId="66F75EDD" w:rsidR="005A1C9C" w:rsidRPr="000F4D57" w:rsidRDefault="005A1C9C" w:rsidP="00BD48DD">
      <w:pPr>
        <w:pStyle w:val="a3"/>
        <w:numPr>
          <w:ilvl w:val="0"/>
          <w:numId w:val="1"/>
        </w:numPr>
        <w:spacing w:line="480" w:lineRule="auto"/>
        <w:rPr>
          <w:rFonts w:ascii="David" w:hAnsi="David" w:cs="David"/>
          <w:sz w:val="24"/>
          <w:szCs w:val="24"/>
        </w:rPr>
      </w:pPr>
      <w:r w:rsidRPr="000F4D57">
        <w:rPr>
          <w:rFonts w:ascii="David" w:hAnsi="David" w:cs="David"/>
          <w:sz w:val="24"/>
          <w:szCs w:val="24"/>
          <w:u w:val="single"/>
          <w:rtl/>
        </w:rPr>
        <w:t>כוח ושליטה- תקופת מעבר:</w:t>
      </w:r>
      <w:r w:rsidRPr="000F4D57">
        <w:rPr>
          <w:rFonts w:ascii="David" w:hAnsi="David" w:cs="David"/>
          <w:sz w:val="24"/>
          <w:szCs w:val="24"/>
          <w:u w:val="single"/>
          <w:rtl/>
        </w:rPr>
        <w:br/>
      </w:r>
      <w:r w:rsidR="00AE75D0" w:rsidRPr="000F4D57">
        <w:rPr>
          <w:rFonts w:ascii="David" w:hAnsi="David" w:cs="David"/>
          <w:sz w:val="24"/>
          <w:szCs w:val="24"/>
          <w:rtl/>
        </w:rPr>
        <w:t>בשלב השני, מתחילות להיווצר נורמות.</w:t>
      </w:r>
      <w:r w:rsidRPr="000F4D57">
        <w:rPr>
          <w:rFonts w:ascii="David" w:hAnsi="David" w:cs="David"/>
          <w:sz w:val="24"/>
          <w:szCs w:val="24"/>
          <w:rtl/>
        </w:rPr>
        <w:t xml:space="preserve"> חברי הקבוצה </w:t>
      </w:r>
      <w:r w:rsidR="00293173">
        <w:rPr>
          <w:rFonts w:ascii="David" w:hAnsi="David" w:cs="David" w:hint="cs"/>
          <w:sz w:val="24"/>
          <w:szCs w:val="24"/>
          <w:rtl/>
        </w:rPr>
        <w:t>מבינים</w:t>
      </w:r>
      <w:r w:rsidRPr="000F4D57">
        <w:rPr>
          <w:rFonts w:ascii="David" w:hAnsi="David" w:cs="David"/>
          <w:sz w:val="24"/>
          <w:szCs w:val="24"/>
          <w:rtl/>
        </w:rPr>
        <w:t xml:space="preserve"> שהקבוצה הינה חוויה בטוחה, מתגמלת ושווה את ההשקעה הרגשית והדאגות שלהם מתעסקות באוטונומיה, </w:t>
      </w:r>
      <w:r w:rsidRPr="000F4D57">
        <w:rPr>
          <w:rFonts w:ascii="David" w:hAnsi="David" w:cs="David"/>
          <w:sz w:val="24"/>
          <w:szCs w:val="24"/>
          <w:rtl/>
        </w:rPr>
        <w:lastRenderedPageBreak/>
        <w:t xml:space="preserve">כוח ושליטה. בשלב זה, חברי הקבוצה צריכים לגלות סבלנות ולשאת את המבוכה ואי הסדר </w:t>
      </w:r>
      <w:r w:rsidR="001C37B4" w:rsidRPr="000F4D57">
        <w:rPr>
          <w:rFonts w:ascii="David" w:hAnsi="David" w:cs="David"/>
          <w:sz w:val="24"/>
          <w:szCs w:val="24"/>
          <w:rtl/>
        </w:rPr>
        <w:t xml:space="preserve">במעבר </w:t>
      </w:r>
      <w:r w:rsidR="00293173">
        <w:rPr>
          <w:rFonts w:ascii="David" w:hAnsi="David" w:cs="David" w:hint="cs"/>
          <w:sz w:val="24"/>
          <w:szCs w:val="24"/>
          <w:rtl/>
        </w:rPr>
        <w:t>לשלב</w:t>
      </w:r>
      <w:r w:rsidR="001C37B4" w:rsidRPr="000F4D57">
        <w:rPr>
          <w:rFonts w:ascii="David" w:hAnsi="David" w:cs="David"/>
          <w:sz w:val="24"/>
          <w:szCs w:val="24"/>
          <w:rtl/>
        </w:rPr>
        <w:t xml:space="preserve"> </w:t>
      </w:r>
      <w:r w:rsidR="00293173">
        <w:rPr>
          <w:rFonts w:ascii="David" w:hAnsi="David" w:cs="David" w:hint="cs"/>
          <w:sz w:val="24"/>
          <w:szCs w:val="24"/>
          <w:rtl/>
        </w:rPr>
        <w:t>ה</w:t>
      </w:r>
      <w:r w:rsidR="001C37B4" w:rsidRPr="000F4D57">
        <w:rPr>
          <w:rFonts w:ascii="David" w:hAnsi="David" w:cs="David"/>
          <w:sz w:val="24"/>
          <w:szCs w:val="24"/>
          <w:rtl/>
        </w:rPr>
        <w:t>אינטימיות. בתקופת המעבר, חברי הקבוצה מתחילים לעסוק במקו</w:t>
      </w:r>
      <w:r w:rsidR="00AE75D0" w:rsidRPr="000F4D57">
        <w:rPr>
          <w:rFonts w:ascii="David" w:hAnsi="David" w:cs="David"/>
          <w:sz w:val="24"/>
          <w:szCs w:val="24"/>
          <w:rtl/>
        </w:rPr>
        <w:t xml:space="preserve">מם </w:t>
      </w:r>
      <w:r w:rsidR="001C37B4" w:rsidRPr="000F4D57">
        <w:rPr>
          <w:rFonts w:ascii="David" w:hAnsi="David" w:cs="David"/>
          <w:sz w:val="24"/>
          <w:szCs w:val="24"/>
          <w:rtl/>
        </w:rPr>
        <w:t>ו</w:t>
      </w:r>
      <w:r w:rsidR="00293173">
        <w:rPr>
          <w:rFonts w:ascii="David" w:hAnsi="David" w:cs="David" w:hint="cs"/>
          <w:sz w:val="24"/>
          <w:szCs w:val="24"/>
          <w:rtl/>
        </w:rPr>
        <w:t>ב</w:t>
      </w:r>
      <w:r w:rsidR="00AE75D0" w:rsidRPr="000F4D57">
        <w:rPr>
          <w:rFonts w:ascii="David" w:hAnsi="David" w:cs="David"/>
          <w:sz w:val="24"/>
          <w:szCs w:val="24"/>
          <w:rtl/>
        </w:rPr>
        <w:t xml:space="preserve">תפקידם </w:t>
      </w:r>
      <w:r w:rsidR="001C37B4" w:rsidRPr="000F4D57">
        <w:rPr>
          <w:rFonts w:ascii="David" w:hAnsi="David" w:cs="David"/>
          <w:sz w:val="24"/>
          <w:szCs w:val="24"/>
          <w:rtl/>
        </w:rPr>
        <w:t>ביחס לשאר החברים. הם פונים לחברים שדומים להם ובכך יוצרים תתי קבוצות. בשלב זה, עלולים להתקיים קונפליקטים בין תתי הקבוצות והכעס יופנה כלפי המנחה או דמויות סמכותיות אחרות. כל הדברים הללו יכולים לגרום לעוינ</w:t>
      </w:r>
      <w:r w:rsidR="00D6498A">
        <w:rPr>
          <w:rFonts w:ascii="David" w:hAnsi="David" w:cs="David" w:hint="cs"/>
          <w:sz w:val="24"/>
          <w:szCs w:val="24"/>
          <w:rtl/>
        </w:rPr>
        <w:t>ו</w:t>
      </w:r>
      <w:r w:rsidR="001C37B4" w:rsidRPr="000F4D57">
        <w:rPr>
          <w:rFonts w:ascii="David" w:hAnsi="David" w:cs="David"/>
          <w:sz w:val="24"/>
          <w:szCs w:val="24"/>
          <w:rtl/>
        </w:rPr>
        <w:t>ת, נסיגה ובלבול במטרת הקבוצה. עלולה להיות אלימות מילולית, תוקפנות ודחייה של חברים ממעמד נמוך בקבוצה עד מצב של נשירה.</w:t>
      </w:r>
    </w:p>
    <w:p w14:paraId="5E79524B" w14:textId="1A4D46E7" w:rsidR="001C37B4" w:rsidRPr="000F4D57" w:rsidRDefault="001C37B4" w:rsidP="00BD48DD">
      <w:pPr>
        <w:pStyle w:val="a3"/>
        <w:numPr>
          <w:ilvl w:val="0"/>
          <w:numId w:val="1"/>
        </w:numPr>
        <w:spacing w:line="480" w:lineRule="auto"/>
        <w:rPr>
          <w:rFonts w:ascii="David" w:hAnsi="David" w:cs="David"/>
          <w:sz w:val="24"/>
          <w:szCs w:val="24"/>
        </w:rPr>
      </w:pPr>
      <w:r w:rsidRPr="000F4D57">
        <w:rPr>
          <w:rFonts w:ascii="David" w:hAnsi="David" w:cs="David"/>
          <w:sz w:val="24"/>
          <w:szCs w:val="24"/>
          <w:u w:val="single"/>
          <w:rtl/>
        </w:rPr>
        <w:t>אינטימיות- פיתוח מסגרת התייחסות משפחתית:</w:t>
      </w:r>
      <w:r w:rsidRPr="000F4D57">
        <w:rPr>
          <w:rFonts w:ascii="David" w:hAnsi="David" w:cs="David"/>
          <w:sz w:val="24"/>
          <w:szCs w:val="24"/>
          <w:u w:val="single"/>
          <w:rtl/>
        </w:rPr>
        <w:br/>
      </w:r>
      <w:r w:rsidRPr="000F4D57">
        <w:rPr>
          <w:rFonts w:ascii="David" w:hAnsi="David" w:cs="David"/>
          <w:sz w:val="24"/>
          <w:szCs w:val="24"/>
          <w:rtl/>
        </w:rPr>
        <w:t xml:space="preserve">בשלב זה, המעורבות האישית בין חברי הקבוצה גוברת והם עשויים להכיר במשמעות הגדולה של הקבוצה. בנוסף, המחויבות למטרות הקבוצה, הרצון והמוטיבציה לביצוע משימות שתומכות במטרה מתגברים. האמון ההדדי מתחזק כשחברי הקבוצה מכירים בייחודיות של כל אחד מהחברים, מספרים על </w:t>
      </w:r>
      <w:r w:rsidR="00473623" w:rsidRPr="000F4D57">
        <w:rPr>
          <w:rFonts w:ascii="David" w:hAnsi="David" w:cs="David"/>
          <w:sz w:val="24"/>
          <w:szCs w:val="24"/>
          <w:rtl/>
        </w:rPr>
        <w:t>רגשותיהם</w:t>
      </w:r>
      <w:r w:rsidRPr="000F4D57">
        <w:rPr>
          <w:rFonts w:ascii="David" w:hAnsi="David" w:cs="David"/>
          <w:sz w:val="24"/>
          <w:szCs w:val="24"/>
          <w:rtl/>
        </w:rPr>
        <w:t xml:space="preserve"> ובעיותיהם ומבקשים את עצת חבריהם. ביצירת אינטימיות זו, חברי הקבוצה עשויים להדחיק רגשות שלילים על מנת למנוע קונפליקטים בינם לבין אחרים.</w:t>
      </w:r>
      <w:r w:rsidR="00435F77" w:rsidRPr="000F4D57">
        <w:rPr>
          <w:rFonts w:ascii="David" w:hAnsi="David" w:cs="David"/>
          <w:sz w:val="24"/>
          <w:szCs w:val="24"/>
          <w:rtl/>
        </w:rPr>
        <w:t xml:space="preserve"> בשלב זה, חברי הקבוצה מביעים דאגה </w:t>
      </w:r>
      <w:r w:rsidR="001A5A0C">
        <w:rPr>
          <w:rFonts w:ascii="David" w:hAnsi="David" w:cs="David" w:hint="cs"/>
          <w:sz w:val="24"/>
          <w:szCs w:val="24"/>
          <w:rtl/>
        </w:rPr>
        <w:t xml:space="preserve">עבור </w:t>
      </w:r>
      <w:r w:rsidR="00435F77" w:rsidRPr="000F4D57">
        <w:rPr>
          <w:rFonts w:ascii="David" w:hAnsi="David" w:cs="David"/>
          <w:sz w:val="24"/>
          <w:szCs w:val="24"/>
          <w:rtl/>
        </w:rPr>
        <w:t>חברים שנעדרים מהמפגשים וחלקם ינסו ליצור איתם קשר ולהחזירם לקבוצה. בשלב זה מתעצב אופי הקבוצה. מתפתחות נורמות ברורות שמתבססות על אינטרסים אישיים, חיבה וכוחות חיוביים. חברי הקבוצה מוצאים דרכים בהן יוכלו לתרום לקבוצה ובכך מתעצב תפקידם. הקבוצה הופכת למשפחה (חברי הקבוצה הם האחרים והמנחה הוא ההורה). חווית הקבוצה תלויה במספר גורמים. לדוגמא, האם הקבוצה פתוחה או סגור</w:t>
      </w:r>
      <w:r w:rsidR="00AE75D0" w:rsidRPr="000F4D57">
        <w:rPr>
          <w:rFonts w:ascii="David" w:hAnsi="David" w:cs="David"/>
          <w:sz w:val="24"/>
          <w:szCs w:val="24"/>
          <w:rtl/>
        </w:rPr>
        <w:t>ה, האם ההשתתפות במפגשים קבועה והאם הפורמט אחיד ומדבר לכולם</w:t>
      </w:r>
      <w:r w:rsidR="00435F77" w:rsidRPr="000F4D57">
        <w:rPr>
          <w:rFonts w:ascii="David" w:hAnsi="David" w:cs="David"/>
          <w:sz w:val="24"/>
          <w:szCs w:val="24"/>
          <w:rtl/>
        </w:rPr>
        <w:t>.</w:t>
      </w:r>
    </w:p>
    <w:p w14:paraId="6F56E055" w14:textId="0FDFCB09" w:rsidR="00435F77" w:rsidRPr="000F4D57" w:rsidRDefault="00435F77" w:rsidP="00BD48DD">
      <w:pPr>
        <w:pStyle w:val="a3"/>
        <w:numPr>
          <w:ilvl w:val="0"/>
          <w:numId w:val="1"/>
        </w:numPr>
        <w:spacing w:line="480" w:lineRule="auto"/>
        <w:rPr>
          <w:rFonts w:ascii="David" w:hAnsi="David" w:cs="David"/>
          <w:sz w:val="24"/>
          <w:szCs w:val="24"/>
        </w:rPr>
      </w:pPr>
      <w:r w:rsidRPr="000F4D57">
        <w:rPr>
          <w:rFonts w:ascii="David" w:hAnsi="David" w:cs="David"/>
          <w:sz w:val="24"/>
          <w:szCs w:val="24"/>
          <w:u w:val="single"/>
          <w:rtl/>
        </w:rPr>
        <w:t>הבחנה/ הבדלה- פיתוח זהות קבוצתית ומסגרת התייחסות פנימית:</w:t>
      </w:r>
      <w:r w:rsidRPr="000F4D57">
        <w:rPr>
          <w:rFonts w:ascii="David" w:hAnsi="David" w:cs="David"/>
          <w:sz w:val="24"/>
          <w:szCs w:val="24"/>
          <w:u w:val="single"/>
          <w:rtl/>
        </w:rPr>
        <w:br/>
      </w:r>
      <w:r w:rsidRPr="000F4D57">
        <w:rPr>
          <w:rFonts w:ascii="David" w:hAnsi="David" w:cs="David"/>
          <w:sz w:val="24"/>
          <w:szCs w:val="24"/>
          <w:rtl/>
        </w:rPr>
        <w:t>מתאפיין ב</w:t>
      </w:r>
      <w:r w:rsidR="00D90293" w:rsidRPr="000F4D57">
        <w:rPr>
          <w:rFonts w:ascii="David" w:hAnsi="David" w:cs="David"/>
          <w:sz w:val="24"/>
          <w:szCs w:val="24"/>
          <w:rtl/>
        </w:rPr>
        <w:t>ליכוד</w:t>
      </w:r>
      <w:r w:rsidRPr="000F4D57">
        <w:rPr>
          <w:rFonts w:ascii="David" w:hAnsi="David" w:cs="David"/>
          <w:sz w:val="24"/>
          <w:szCs w:val="24"/>
          <w:rtl/>
        </w:rPr>
        <w:t xml:space="preserve"> והרמוניה. חברי הקבוצה מתקרבים אחד לשני בכך מרגישים מקובלים ומוערכים יותר. שלב זה נקרא "שלב הביצוע" ונוצר בו איזון בין צרכי הפרט לצרכי הקבוצה ע"י פעולות קבוצתיות. בהדרגה, הקבוצה הופכת למערכת של עזרה הדדית</w:t>
      </w:r>
      <w:r w:rsidR="001D29F4" w:rsidRPr="000F4D57">
        <w:rPr>
          <w:rFonts w:ascii="David" w:hAnsi="David" w:cs="David"/>
          <w:sz w:val="24"/>
          <w:szCs w:val="24"/>
          <w:rtl/>
        </w:rPr>
        <w:t xml:space="preserve"> ומפתח מבנה, מנהגים ומסגרת הייחודים לה. תפקיד המנהיג משתנה בהתאם לצרכי הקבוצה</w:t>
      </w:r>
      <w:r w:rsidR="000F4D57" w:rsidRPr="000F4D57">
        <w:rPr>
          <w:rFonts w:ascii="David" w:hAnsi="David" w:cs="David"/>
          <w:sz w:val="24"/>
          <w:szCs w:val="24"/>
          <w:rtl/>
        </w:rPr>
        <w:t xml:space="preserve"> והתפתחות הקבוצה. בעיות מתרחשות כ</w:t>
      </w:r>
      <w:r w:rsidR="00FC7FDC">
        <w:rPr>
          <w:rFonts w:ascii="David" w:hAnsi="David" w:cs="David" w:hint="cs"/>
          <w:sz w:val="24"/>
          <w:szCs w:val="24"/>
          <w:rtl/>
        </w:rPr>
        <w:t>אשר א</w:t>
      </w:r>
      <w:r w:rsidR="000F4D57" w:rsidRPr="000F4D57">
        <w:rPr>
          <w:rFonts w:ascii="David" w:hAnsi="David" w:cs="David"/>
          <w:sz w:val="24"/>
          <w:szCs w:val="24"/>
          <w:rtl/>
        </w:rPr>
        <w:t xml:space="preserve">ין מנהיג או כשיש מאבק כוחות על תפקיד המנהיג. </w:t>
      </w:r>
      <w:r w:rsidR="001D29F4" w:rsidRPr="000F4D57">
        <w:rPr>
          <w:rFonts w:ascii="David" w:hAnsi="David" w:cs="David"/>
          <w:sz w:val="24"/>
          <w:szCs w:val="24"/>
          <w:rtl/>
        </w:rPr>
        <w:t xml:space="preserve">בשלב זה, החברים אספו ידע וניסיון </w:t>
      </w:r>
      <w:r w:rsidR="00FC7FDC">
        <w:rPr>
          <w:rFonts w:ascii="David" w:hAnsi="David" w:cs="David" w:hint="cs"/>
          <w:sz w:val="24"/>
          <w:szCs w:val="24"/>
          <w:rtl/>
        </w:rPr>
        <w:t xml:space="preserve">בכדיי </w:t>
      </w:r>
      <w:r w:rsidR="001D29F4" w:rsidRPr="000F4D57">
        <w:rPr>
          <w:rFonts w:ascii="David" w:hAnsi="David" w:cs="David"/>
          <w:sz w:val="24"/>
          <w:szCs w:val="24"/>
          <w:rtl/>
        </w:rPr>
        <w:t>להתמודד עם הבעיות, הצרכים והרגשות שעולים במפגשים. חברי הקבוצה מתחילים להעלות קונפליקטים ומכשולים שעולים לפגוע בהתקדמות הקבוצה. ההחלטות מתקבלות פה אחד</w:t>
      </w:r>
      <w:r w:rsidR="00FC7FDC">
        <w:rPr>
          <w:rFonts w:ascii="David" w:hAnsi="David" w:cs="David" w:hint="cs"/>
          <w:sz w:val="24"/>
          <w:szCs w:val="24"/>
          <w:rtl/>
        </w:rPr>
        <w:t xml:space="preserve"> ו</w:t>
      </w:r>
      <w:r w:rsidR="001D29F4" w:rsidRPr="000F4D57">
        <w:rPr>
          <w:rFonts w:ascii="David" w:hAnsi="David" w:cs="David"/>
          <w:sz w:val="24"/>
          <w:szCs w:val="24"/>
          <w:rtl/>
        </w:rPr>
        <w:t xml:space="preserve">חברי הקבוצה עשויים לפרסם את הפגישות ולהפסיק לשמור אותן בסוד. נוצר ביטחון של </w:t>
      </w:r>
      <w:r w:rsidR="001D29F4" w:rsidRPr="000F4D57">
        <w:rPr>
          <w:rFonts w:ascii="David" w:hAnsi="David" w:cs="David"/>
          <w:sz w:val="24"/>
          <w:szCs w:val="24"/>
          <w:rtl/>
        </w:rPr>
        <w:lastRenderedPageBreak/>
        <w:t>החברים בתפקידם ובמערכת היחסי</w:t>
      </w:r>
      <w:r w:rsidR="00234B09">
        <w:rPr>
          <w:rFonts w:ascii="David" w:hAnsi="David" w:cs="David" w:hint="cs"/>
          <w:sz w:val="24"/>
          <w:szCs w:val="24"/>
          <w:rtl/>
        </w:rPr>
        <w:t>ם</w:t>
      </w:r>
      <w:r w:rsidR="001D29F4" w:rsidRPr="000F4D57">
        <w:rPr>
          <w:rFonts w:ascii="David" w:hAnsi="David" w:cs="David"/>
          <w:sz w:val="24"/>
          <w:szCs w:val="24"/>
          <w:rtl/>
        </w:rPr>
        <w:t xml:space="preserve"> בקבוצה והם עשויים להיפגש עם קבוצות נוספות או להכניס לקבוצה תרבות חיצונית.</w:t>
      </w:r>
    </w:p>
    <w:p w14:paraId="72E91BF4" w14:textId="31A1AA4C" w:rsidR="001D29F4" w:rsidRPr="000F4D57" w:rsidRDefault="001D29F4" w:rsidP="00BD48DD">
      <w:pPr>
        <w:pStyle w:val="a3"/>
        <w:numPr>
          <w:ilvl w:val="0"/>
          <w:numId w:val="1"/>
        </w:numPr>
        <w:spacing w:line="480" w:lineRule="auto"/>
        <w:rPr>
          <w:rFonts w:ascii="David" w:hAnsi="David" w:cs="David"/>
          <w:sz w:val="24"/>
          <w:szCs w:val="24"/>
        </w:rPr>
      </w:pPr>
      <w:r w:rsidRPr="000F4D57">
        <w:rPr>
          <w:rFonts w:ascii="David" w:hAnsi="David" w:cs="David"/>
          <w:sz w:val="24"/>
          <w:szCs w:val="24"/>
          <w:u w:val="single"/>
          <w:rtl/>
        </w:rPr>
        <w:t>של</w:t>
      </w:r>
      <w:r w:rsidR="00AB761D">
        <w:rPr>
          <w:rFonts w:ascii="David" w:hAnsi="David" w:cs="David" w:hint="cs"/>
          <w:sz w:val="24"/>
          <w:szCs w:val="24"/>
          <w:u w:val="single"/>
          <w:rtl/>
        </w:rPr>
        <w:t>ב</w:t>
      </w:r>
      <w:r w:rsidRPr="000F4D57">
        <w:rPr>
          <w:rFonts w:ascii="David" w:hAnsi="David" w:cs="David"/>
          <w:sz w:val="24"/>
          <w:szCs w:val="24"/>
          <w:u w:val="single"/>
          <w:rtl/>
        </w:rPr>
        <w:t xml:space="preserve"> הפרידה</w:t>
      </w:r>
      <w:r w:rsidR="00D90293" w:rsidRPr="000F4D57">
        <w:rPr>
          <w:rFonts w:ascii="David" w:hAnsi="David" w:cs="David"/>
          <w:sz w:val="24"/>
          <w:szCs w:val="24"/>
          <w:u w:val="single"/>
          <w:rtl/>
        </w:rPr>
        <w:t>- ניתוק</w:t>
      </w:r>
      <w:r w:rsidRPr="000F4D57">
        <w:rPr>
          <w:rFonts w:ascii="David" w:hAnsi="David" w:cs="David"/>
          <w:sz w:val="24"/>
          <w:szCs w:val="24"/>
          <w:u w:val="single"/>
          <w:rtl/>
        </w:rPr>
        <w:t>:</w:t>
      </w:r>
      <w:r w:rsidRPr="000F4D57">
        <w:rPr>
          <w:rFonts w:ascii="David" w:hAnsi="David" w:cs="David"/>
          <w:sz w:val="24"/>
          <w:szCs w:val="24"/>
          <w:u w:val="single"/>
          <w:rtl/>
        </w:rPr>
        <w:br/>
      </w:r>
      <w:r w:rsidRPr="000F4D57">
        <w:rPr>
          <w:rFonts w:ascii="David" w:hAnsi="David" w:cs="David"/>
          <w:sz w:val="24"/>
          <w:szCs w:val="24"/>
          <w:rtl/>
        </w:rPr>
        <w:t xml:space="preserve">בשלב זה, </w:t>
      </w:r>
      <w:r w:rsidR="003066D6" w:rsidRPr="000F4D57">
        <w:rPr>
          <w:rFonts w:ascii="David" w:hAnsi="David" w:cs="David"/>
          <w:sz w:val="24"/>
          <w:szCs w:val="24"/>
          <w:rtl/>
        </w:rPr>
        <w:t>הקשרים נחלשים ו</w:t>
      </w:r>
      <w:r w:rsidRPr="000F4D57">
        <w:rPr>
          <w:rFonts w:ascii="David" w:hAnsi="David" w:cs="David"/>
          <w:sz w:val="24"/>
          <w:szCs w:val="24"/>
          <w:rtl/>
        </w:rPr>
        <w:t>חברי הקבוצה מתחילים לחפש משאבים וקשרים חדשים שיענו על צרכיהם. חברי הקבוצה עשויים להביע טווח רחב של רגשות והתנהגויות על עזיבת הקבוצה</w:t>
      </w:r>
      <w:r w:rsidR="00234B09">
        <w:rPr>
          <w:rFonts w:ascii="David" w:hAnsi="David" w:cs="David" w:hint="cs"/>
          <w:sz w:val="24"/>
          <w:szCs w:val="24"/>
          <w:rtl/>
        </w:rPr>
        <w:t>,</w:t>
      </w:r>
      <w:r w:rsidRPr="000F4D57">
        <w:rPr>
          <w:rFonts w:ascii="David" w:hAnsi="David" w:cs="David"/>
          <w:sz w:val="24"/>
          <w:szCs w:val="24"/>
          <w:rtl/>
        </w:rPr>
        <w:t xml:space="preserve"> מתחושות חיוביות על חווית הקבוצה ועד תחושות שליליות כגון דחייה, נטישה וחשש מהפרידה.</w:t>
      </w:r>
      <w:r w:rsidRPr="000F4D57">
        <w:rPr>
          <w:rFonts w:ascii="David" w:hAnsi="David" w:cs="David"/>
          <w:sz w:val="24"/>
          <w:szCs w:val="24"/>
          <w:rtl/>
        </w:rPr>
        <w:br/>
        <w:t>שלב הסיום הינו שלב</w:t>
      </w:r>
      <w:r w:rsidR="003B474B" w:rsidRPr="000F4D57">
        <w:rPr>
          <w:rFonts w:ascii="David" w:hAnsi="David" w:cs="David"/>
          <w:sz w:val="24"/>
          <w:szCs w:val="24"/>
          <w:rtl/>
        </w:rPr>
        <w:t xml:space="preserve"> הערכה וחיזוק </w:t>
      </w:r>
      <w:r w:rsidR="00FC37B2">
        <w:rPr>
          <w:rFonts w:ascii="David" w:hAnsi="David" w:cs="David" w:hint="cs"/>
          <w:sz w:val="24"/>
          <w:szCs w:val="24"/>
          <w:rtl/>
        </w:rPr>
        <w:t xml:space="preserve">על </w:t>
      </w:r>
      <w:r w:rsidR="003B474B" w:rsidRPr="000F4D57">
        <w:rPr>
          <w:rFonts w:ascii="David" w:hAnsi="David" w:cs="David"/>
          <w:sz w:val="24"/>
          <w:szCs w:val="24"/>
          <w:rtl/>
        </w:rPr>
        <w:t xml:space="preserve">הדברים שנלמדו. בשלב זה, מסיימים משימות שנשארו פתוחות, נותנים ומקבלים משוב ונהנים מהקשרים והזמנים הטובים שנוצרו בזכות הקבוצה. </w:t>
      </w:r>
      <w:r w:rsidR="00D56E04">
        <w:rPr>
          <w:rFonts w:ascii="David" w:hAnsi="David" w:cs="David" w:hint="cs"/>
          <w:sz w:val="24"/>
          <w:szCs w:val="24"/>
          <w:rtl/>
        </w:rPr>
        <w:t xml:space="preserve">בדרך כלל </w:t>
      </w:r>
      <w:r w:rsidR="003B474B" w:rsidRPr="000F4D57">
        <w:rPr>
          <w:rFonts w:ascii="David" w:hAnsi="David" w:cs="David"/>
          <w:sz w:val="24"/>
          <w:szCs w:val="24"/>
          <w:rtl/>
        </w:rPr>
        <w:t>כשחברי הקבוצה נסוגים</w:t>
      </w:r>
      <w:r w:rsidR="00D56E04">
        <w:rPr>
          <w:rFonts w:ascii="David" w:hAnsi="David" w:cs="David" w:hint="cs"/>
          <w:sz w:val="24"/>
          <w:szCs w:val="24"/>
          <w:rtl/>
        </w:rPr>
        <w:t xml:space="preserve"> מהמפגשים האחרונים</w:t>
      </w:r>
      <w:r w:rsidR="003B474B" w:rsidRPr="000F4D57">
        <w:rPr>
          <w:rFonts w:ascii="David" w:hAnsi="David" w:cs="David"/>
          <w:sz w:val="24"/>
          <w:szCs w:val="24"/>
          <w:rtl/>
        </w:rPr>
        <w:t xml:space="preserve"> ו</w:t>
      </w:r>
      <w:r w:rsidR="00D56E04">
        <w:rPr>
          <w:rFonts w:ascii="David" w:hAnsi="David" w:cs="David" w:hint="cs"/>
          <w:sz w:val="24"/>
          <w:szCs w:val="24"/>
          <w:rtl/>
        </w:rPr>
        <w:t>מתעסקים</w:t>
      </w:r>
      <w:r w:rsidR="003B474B" w:rsidRPr="000F4D57">
        <w:rPr>
          <w:rFonts w:ascii="David" w:hAnsi="David" w:cs="David"/>
          <w:sz w:val="24"/>
          <w:szCs w:val="24"/>
          <w:rtl/>
        </w:rPr>
        <w:t xml:space="preserve"> </w:t>
      </w:r>
      <w:r w:rsidR="00D56E04">
        <w:rPr>
          <w:rFonts w:ascii="David" w:hAnsi="David" w:cs="David" w:hint="cs"/>
          <w:sz w:val="24"/>
          <w:szCs w:val="24"/>
          <w:rtl/>
        </w:rPr>
        <w:t>ב</w:t>
      </w:r>
      <w:r w:rsidR="003B474B" w:rsidRPr="000F4D57">
        <w:rPr>
          <w:rFonts w:ascii="David" w:hAnsi="David" w:cs="David"/>
          <w:sz w:val="24"/>
          <w:szCs w:val="24"/>
          <w:rtl/>
        </w:rPr>
        <w:t xml:space="preserve">דברים חיצוניים, זה </w:t>
      </w:r>
      <w:r w:rsidR="00D56E04">
        <w:rPr>
          <w:rFonts w:ascii="David" w:hAnsi="David" w:cs="David" w:hint="cs"/>
          <w:sz w:val="24"/>
          <w:szCs w:val="24"/>
          <w:rtl/>
        </w:rPr>
        <w:t>מצביע</w:t>
      </w:r>
      <w:r w:rsidR="003B474B" w:rsidRPr="000F4D57">
        <w:rPr>
          <w:rFonts w:ascii="David" w:hAnsi="David" w:cs="David"/>
          <w:sz w:val="24"/>
          <w:szCs w:val="24"/>
          <w:rtl/>
        </w:rPr>
        <w:t xml:space="preserve"> על הפחדים, התקוות והדאגות שלהם על העתיד ואחד כלפי השני. ברוב המקרים יתקיים דיון שילמד כיצד ניתן ליישם את הדברים שנלמדו בקבוצה- מחוצה לה.</w:t>
      </w:r>
    </w:p>
    <w:p w14:paraId="73E2623D" w14:textId="77777777" w:rsidR="003B474B" w:rsidRPr="000F4D57" w:rsidRDefault="003B474B" w:rsidP="00BD48DD">
      <w:pPr>
        <w:spacing w:line="480" w:lineRule="auto"/>
        <w:ind w:left="360"/>
        <w:rPr>
          <w:rFonts w:ascii="David" w:hAnsi="David" w:cs="David"/>
          <w:b/>
          <w:bCs/>
          <w:sz w:val="24"/>
          <w:szCs w:val="24"/>
          <w:u w:val="single"/>
          <w:rtl/>
        </w:rPr>
      </w:pPr>
      <w:r w:rsidRPr="000F4D57">
        <w:rPr>
          <w:rFonts w:ascii="David" w:hAnsi="David" w:cs="David"/>
          <w:b/>
          <w:bCs/>
          <w:sz w:val="24"/>
          <w:szCs w:val="24"/>
          <w:u w:val="single"/>
          <w:rtl/>
        </w:rPr>
        <w:t>תפקיד המנחה:</w:t>
      </w:r>
    </w:p>
    <w:p w14:paraId="4EDFAF14" w14:textId="5B1E0611" w:rsidR="003B474B" w:rsidRPr="000F4D57" w:rsidRDefault="003B474B" w:rsidP="00BD48DD">
      <w:pPr>
        <w:spacing w:line="480" w:lineRule="auto"/>
        <w:ind w:left="360"/>
        <w:rPr>
          <w:rFonts w:ascii="David" w:hAnsi="David" w:cs="David"/>
          <w:sz w:val="24"/>
          <w:szCs w:val="24"/>
          <w:rtl/>
        </w:rPr>
      </w:pPr>
      <w:r w:rsidRPr="000F4D57">
        <w:rPr>
          <w:rFonts w:ascii="David" w:hAnsi="David" w:cs="David"/>
          <w:sz w:val="24"/>
          <w:szCs w:val="24"/>
          <w:rtl/>
        </w:rPr>
        <w:t>תפקידו של המנחה משתנה עם ההתפתחות והשלבים השונים בקבוצה. בשלב הראש</w:t>
      </w:r>
      <w:r w:rsidR="00D770F1">
        <w:rPr>
          <w:rFonts w:ascii="David" w:hAnsi="David" w:cs="David" w:hint="cs"/>
          <w:sz w:val="24"/>
          <w:szCs w:val="24"/>
          <w:rtl/>
        </w:rPr>
        <w:t>ון</w:t>
      </w:r>
      <w:r w:rsidR="00586812">
        <w:rPr>
          <w:rFonts w:ascii="David" w:hAnsi="David" w:cs="David" w:hint="cs"/>
          <w:sz w:val="24"/>
          <w:szCs w:val="24"/>
          <w:rtl/>
        </w:rPr>
        <w:t xml:space="preserve"> </w:t>
      </w:r>
      <w:r w:rsidRPr="000F4D57">
        <w:rPr>
          <w:rFonts w:ascii="David" w:hAnsi="David" w:cs="David"/>
          <w:sz w:val="24"/>
          <w:szCs w:val="24"/>
          <w:rtl/>
        </w:rPr>
        <w:t>תפקידו מרכזי מכיוון שהמנחה מגייס את חברי הקבוצה, קובע את מטרת הקבוצה, המבנה, המיקום, משך הפעילות, מתכנן את תכני הפגישות ומנהל דיונים ומשא ומתן עם חברים פוטנציאליים.</w:t>
      </w:r>
      <w:r w:rsidRPr="000F4D57">
        <w:rPr>
          <w:rFonts w:ascii="David" w:hAnsi="David" w:cs="David"/>
          <w:sz w:val="24"/>
          <w:szCs w:val="24"/>
          <w:rtl/>
        </w:rPr>
        <w:br/>
        <w:t xml:space="preserve">בפגישות הראשונות, המנחה מכוון את הדיון הקבוצתי, מעודד השתתפות ומשלב את החוזה האישי והקבוצתי. כשהקבוצה מתפתחת, חברי הקבוצה </w:t>
      </w:r>
      <w:r w:rsidR="00473623" w:rsidRPr="000F4D57">
        <w:rPr>
          <w:rFonts w:ascii="David" w:hAnsi="David" w:cs="David"/>
          <w:sz w:val="24"/>
          <w:szCs w:val="24"/>
          <w:rtl/>
        </w:rPr>
        <w:t>מתחילים</w:t>
      </w:r>
      <w:r w:rsidRPr="000F4D57">
        <w:rPr>
          <w:rFonts w:ascii="David" w:hAnsi="David" w:cs="David"/>
          <w:sz w:val="24"/>
          <w:szCs w:val="24"/>
          <w:rtl/>
        </w:rPr>
        <w:t xml:space="preserve"> לקחת חלק מאחריות המנחה. המנחה צריך לתת לקבוצה להתקדם בזמן שלה אך </w:t>
      </w:r>
      <w:r w:rsidR="000F4D57" w:rsidRPr="000F4D57">
        <w:rPr>
          <w:rFonts w:ascii="David" w:hAnsi="David" w:cs="David"/>
          <w:sz w:val="24"/>
          <w:szCs w:val="24"/>
          <w:rtl/>
        </w:rPr>
        <w:t>לשים לב להתפתחות התפקידים בקבוצה ו</w:t>
      </w:r>
      <w:r w:rsidRPr="000F4D57">
        <w:rPr>
          <w:rFonts w:ascii="David" w:hAnsi="David" w:cs="David"/>
          <w:sz w:val="24"/>
          <w:szCs w:val="24"/>
          <w:rtl/>
        </w:rPr>
        <w:t xml:space="preserve">לדאוג שהתהליך לא </w:t>
      </w:r>
      <w:r w:rsidR="00473623" w:rsidRPr="000F4D57">
        <w:rPr>
          <w:rFonts w:ascii="David" w:hAnsi="David" w:cs="David"/>
          <w:sz w:val="24"/>
          <w:szCs w:val="24"/>
          <w:rtl/>
        </w:rPr>
        <w:t>יי</w:t>
      </w:r>
      <w:r w:rsidR="00586812">
        <w:rPr>
          <w:rFonts w:ascii="David" w:hAnsi="David" w:cs="David" w:hint="cs"/>
          <w:sz w:val="24"/>
          <w:szCs w:val="24"/>
          <w:rtl/>
        </w:rPr>
        <w:t>פגע או ייעצר</w:t>
      </w:r>
      <w:r w:rsidRPr="000F4D57">
        <w:rPr>
          <w:rFonts w:ascii="David" w:hAnsi="David" w:cs="David"/>
          <w:sz w:val="24"/>
          <w:szCs w:val="24"/>
          <w:rtl/>
        </w:rPr>
        <w:t>. בשלבים 3 ו- 4</w:t>
      </w:r>
      <w:r w:rsidR="00586812">
        <w:rPr>
          <w:rFonts w:ascii="David" w:hAnsi="David" w:cs="David" w:hint="cs"/>
          <w:sz w:val="24"/>
          <w:szCs w:val="24"/>
          <w:rtl/>
        </w:rPr>
        <w:t xml:space="preserve"> (אינטימיות והבדלה)</w:t>
      </w:r>
      <w:r w:rsidRPr="000F4D57">
        <w:rPr>
          <w:rFonts w:ascii="David" w:hAnsi="David" w:cs="David"/>
          <w:sz w:val="24"/>
          <w:szCs w:val="24"/>
          <w:rtl/>
        </w:rPr>
        <w:t>, המנחה הופך למסייע ותופס מיקום משני י</w:t>
      </w:r>
      <w:r w:rsidR="00586812">
        <w:rPr>
          <w:rFonts w:ascii="David" w:hAnsi="David" w:cs="David" w:hint="cs"/>
          <w:sz w:val="24"/>
          <w:szCs w:val="24"/>
          <w:rtl/>
        </w:rPr>
        <w:t>ות</w:t>
      </w:r>
      <w:r w:rsidRPr="000F4D57">
        <w:rPr>
          <w:rFonts w:ascii="David" w:hAnsi="David" w:cs="David"/>
          <w:sz w:val="24"/>
          <w:szCs w:val="24"/>
          <w:rtl/>
        </w:rPr>
        <w:t>ר. בשלב הפרידה, המנחה חוזר לתפקד מרכזי על מנת לתמוך בחברי הקבוצה, לסייע ולוודא שסיום הקבוצה הינו מוצלח.</w:t>
      </w:r>
    </w:p>
    <w:sectPr w:rsidR="003B474B" w:rsidRPr="000F4D57" w:rsidSect="004659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5074"/>
    <w:multiLevelType w:val="hybridMultilevel"/>
    <w:tmpl w:val="84DA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E2"/>
    <w:rsid w:val="000F4D57"/>
    <w:rsid w:val="001708F1"/>
    <w:rsid w:val="001A5A0C"/>
    <w:rsid w:val="001B1561"/>
    <w:rsid w:val="001C37B4"/>
    <w:rsid w:val="001D29F4"/>
    <w:rsid w:val="00234B09"/>
    <w:rsid w:val="00293173"/>
    <w:rsid w:val="003066D6"/>
    <w:rsid w:val="00343250"/>
    <w:rsid w:val="003B474B"/>
    <w:rsid w:val="004031F8"/>
    <w:rsid w:val="00435F77"/>
    <w:rsid w:val="00465981"/>
    <w:rsid w:val="00473623"/>
    <w:rsid w:val="0054393F"/>
    <w:rsid w:val="0058668C"/>
    <w:rsid w:val="00586812"/>
    <w:rsid w:val="005A1C9C"/>
    <w:rsid w:val="005A73EA"/>
    <w:rsid w:val="00691FE2"/>
    <w:rsid w:val="006D4B4F"/>
    <w:rsid w:val="006F2C2F"/>
    <w:rsid w:val="0074293F"/>
    <w:rsid w:val="009D42BA"/>
    <w:rsid w:val="00A16825"/>
    <w:rsid w:val="00A42076"/>
    <w:rsid w:val="00A5307C"/>
    <w:rsid w:val="00AB129D"/>
    <w:rsid w:val="00AB761D"/>
    <w:rsid w:val="00AE75D0"/>
    <w:rsid w:val="00B3380B"/>
    <w:rsid w:val="00BD48DD"/>
    <w:rsid w:val="00C1710E"/>
    <w:rsid w:val="00CA5E0B"/>
    <w:rsid w:val="00D56E04"/>
    <w:rsid w:val="00D6498A"/>
    <w:rsid w:val="00D770F1"/>
    <w:rsid w:val="00D90293"/>
    <w:rsid w:val="00DE63A3"/>
    <w:rsid w:val="00E83279"/>
    <w:rsid w:val="00F13EA3"/>
    <w:rsid w:val="00F30DFF"/>
    <w:rsid w:val="00FC37B2"/>
    <w:rsid w:val="00FC7F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2B11"/>
  <w15:chartTrackingRefBased/>
  <w15:docId w15:val="{C0734ECF-35DB-42B3-B646-5B7E2265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F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3A3"/>
    <w:pPr>
      <w:ind w:left="720"/>
      <w:contextualSpacing/>
    </w:pPr>
  </w:style>
  <w:style w:type="character" w:styleId="a4">
    <w:name w:val="annotation reference"/>
    <w:basedOn w:val="a0"/>
    <w:uiPriority w:val="99"/>
    <w:semiHidden/>
    <w:unhideWhenUsed/>
    <w:rsid w:val="00CA5E0B"/>
    <w:rPr>
      <w:sz w:val="16"/>
      <w:szCs w:val="16"/>
    </w:rPr>
  </w:style>
  <w:style w:type="paragraph" w:styleId="a5">
    <w:name w:val="annotation text"/>
    <w:basedOn w:val="a"/>
    <w:link w:val="a6"/>
    <w:uiPriority w:val="99"/>
    <w:semiHidden/>
    <w:unhideWhenUsed/>
    <w:rsid w:val="00CA5E0B"/>
    <w:pPr>
      <w:spacing w:line="240" w:lineRule="auto"/>
    </w:pPr>
    <w:rPr>
      <w:sz w:val="20"/>
      <w:szCs w:val="20"/>
    </w:rPr>
  </w:style>
  <w:style w:type="character" w:customStyle="1" w:styleId="a6">
    <w:name w:val="טקסט הערה תו"/>
    <w:basedOn w:val="a0"/>
    <w:link w:val="a5"/>
    <w:uiPriority w:val="99"/>
    <w:semiHidden/>
    <w:rsid w:val="00CA5E0B"/>
    <w:rPr>
      <w:sz w:val="20"/>
      <w:szCs w:val="20"/>
    </w:rPr>
  </w:style>
  <w:style w:type="paragraph" w:styleId="a7">
    <w:name w:val="annotation subject"/>
    <w:basedOn w:val="a5"/>
    <w:next w:val="a5"/>
    <w:link w:val="a8"/>
    <w:uiPriority w:val="99"/>
    <w:semiHidden/>
    <w:unhideWhenUsed/>
    <w:rsid w:val="00CA5E0B"/>
    <w:rPr>
      <w:b/>
      <w:bCs/>
    </w:rPr>
  </w:style>
  <w:style w:type="character" w:customStyle="1" w:styleId="a8">
    <w:name w:val="נושא הערה תו"/>
    <w:basedOn w:val="a6"/>
    <w:link w:val="a7"/>
    <w:uiPriority w:val="99"/>
    <w:semiHidden/>
    <w:rsid w:val="00CA5E0B"/>
    <w:rPr>
      <w:b/>
      <w:bCs/>
      <w:sz w:val="20"/>
      <w:szCs w:val="20"/>
    </w:rPr>
  </w:style>
  <w:style w:type="paragraph" w:styleId="a9">
    <w:name w:val="Balloon Text"/>
    <w:basedOn w:val="a"/>
    <w:link w:val="aa"/>
    <w:uiPriority w:val="99"/>
    <w:semiHidden/>
    <w:unhideWhenUsed/>
    <w:rsid w:val="00CA5E0B"/>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CA5E0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צביקה יעקבי</cp:lastModifiedBy>
  <cp:revision>4</cp:revision>
  <dcterms:created xsi:type="dcterms:W3CDTF">2021-07-07T17:13:00Z</dcterms:created>
  <dcterms:modified xsi:type="dcterms:W3CDTF">2021-12-22T16:38:00Z</dcterms:modified>
</cp:coreProperties>
</file>